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5E" w:rsidRDefault="006E0AA1" w:rsidP="006E0AA1">
      <w:pPr>
        <w:jc w:val="center"/>
        <w:rPr>
          <w:rFonts w:ascii="Minion-Black" w:hAnsi="Minion-Black" w:cs="Minion-Black"/>
          <w:b/>
          <w:bCs/>
          <w:sz w:val="24"/>
          <w:szCs w:val="24"/>
        </w:rPr>
      </w:pPr>
      <w:r>
        <w:rPr>
          <w:rFonts w:ascii="Minion-Black" w:hAnsi="Minion-Black" w:cs="Minion-Black"/>
          <w:b/>
          <w:bCs/>
          <w:sz w:val="36"/>
          <w:szCs w:val="36"/>
        </w:rPr>
        <w:t xml:space="preserve">Plasma </w:t>
      </w:r>
      <w:r w:rsidR="0040685E">
        <w:rPr>
          <w:rFonts w:ascii="Minion-Black" w:hAnsi="Minion-Black" w:cs="Minion-Black"/>
          <w:b/>
          <w:bCs/>
          <w:sz w:val="36"/>
          <w:szCs w:val="36"/>
        </w:rPr>
        <w:t xml:space="preserve">Ozone and </w:t>
      </w:r>
      <w:r w:rsidR="0040685E">
        <w:rPr>
          <w:rFonts w:ascii="Minion-Black" w:hAnsi="Minion-Black" w:cs="Minion-Black"/>
          <w:b/>
          <w:bCs/>
          <w:sz w:val="36"/>
          <w:szCs w:val="36"/>
        </w:rPr>
        <w:t>Ozonized</w:t>
      </w:r>
      <w:r w:rsidR="0040685E">
        <w:rPr>
          <w:rFonts w:ascii="Minion-Black" w:hAnsi="Minion-Black" w:cs="Minion-Black"/>
          <w:b/>
          <w:bCs/>
          <w:sz w:val="36"/>
          <w:szCs w:val="36"/>
        </w:rPr>
        <w:t xml:space="preserve"> Oils in Skin Diseases</w:t>
      </w:r>
    </w:p>
    <w:p w:rsidR="0040685E" w:rsidRDefault="0040685E" w:rsidP="0040685E">
      <w:pPr>
        <w:rPr>
          <w:rFonts w:ascii="Minion-Black" w:hAnsi="Minion-Black" w:cs="Minion-Black"/>
          <w:b/>
          <w:bCs/>
          <w:sz w:val="24"/>
          <w:szCs w:val="24"/>
        </w:rPr>
      </w:pPr>
    </w:p>
    <w:p w:rsidR="0040685E" w:rsidRDefault="0040685E" w:rsidP="0040685E">
      <w:pPr>
        <w:rPr>
          <w:rFonts w:ascii="Minion-Black" w:hAnsi="Minion-Black" w:cs="Minion-Black"/>
          <w:b/>
          <w:bCs/>
          <w:sz w:val="24"/>
          <w:szCs w:val="24"/>
        </w:rPr>
      </w:pPr>
    </w:p>
    <w:p w:rsidR="0040685E" w:rsidRDefault="0040685E" w:rsidP="0040685E">
      <w:pPr>
        <w:pStyle w:val="ListParagraph"/>
        <w:numPr>
          <w:ilvl w:val="0"/>
          <w:numId w:val="1"/>
        </w:numPr>
        <w:rPr>
          <w:rFonts w:ascii="Minion-Black" w:hAnsi="Minion-Black" w:cs="Minion-Black"/>
          <w:b/>
          <w:bCs/>
          <w:sz w:val="24"/>
          <w:szCs w:val="24"/>
        </w:rPr>
      </w:pPr>
      <w:r w:rsidRPr="0040685E">
        <w:rPr>
          <w:rFonts w:ascii="Minion-Black" w:hAnsi="Minion-Black" w:cs="Minion-Black"/>
          <w:b/>
          <w:bCs/>
          <w:sz w:val="24"/>
          <w:szCs w:val="24"/>
        </w:rPr>
        <w:t>Introduction</w:t>
      </w:r>
    </w:p>
    <w:p w:rsidR="00A651BB" w:rsidRDefault="00A651BB" w:rsidP="00997D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inion-Regular" w:hAnsi="Minion-Regular" w:cs="Minion-Regular"/>
          <w:sz w:val="20"/>
          <w:szCs w:val="20"/>
        </w:rPr>
      </w:pPr>
      <w:r w:rsidRPr="00A651BB">
        <w:rPr>
          <w:rFonts w:ascii="Minion-Regular" w:hAnsi="Minion-Regular" w:cs="Minion-Regular"/>
          <w:sz w:val="20"/>
          <w:szCs w:val="20"/>
        </w:rPr>
        <w:t>The increase of ageing, obesity, and diabetes in conjunction</w:t>
      </w:r>
      <w:r>
        <w:rPr>
          <w:rFonts w:ascii="Minion-Regular" w:hAnsi="Minion-Regular" w:cs="Minion-Regular"/>
          <w:sz w:val="20"/>
          <w:szCs w:val="20"/>
        </w:rPr>
        <w:t xml:space="preserve"> </w:t>
      </w:r>
      <w:r w:rsidRPr="00A651BB">
        <w:rPr>
          <w:rFonts w:ascii="Minion-Regular" w:hAnsi="Minion-Regular" w:cs="Minion-Regular"/>
          <w:sz w:val="20"/>
          <w:szCs w:val="20"/>
        </w:rPr>
        <w:t>with inappropriate healthcare programs have emphasized</w:t>
      </w:r>
      <w:r>
        <w:rPr>
          <w:rFonts w:ascii="Minion-Regular" w:hAnsi="Minion-Regular" w:cs="Minion-Regular"/>
          <w:sz w:val="20"/>
          <w:szCs w:val="20"/>
        </w:rPr>
        <w:t xml:space="preserve"> </w:t>
      </w:r>
      <w:r w:rsidRPr="00A651BB">
        <w:rPr>
          <w:rFonts w:ascii="Minion-Regular" w:hAnsi="Minion-Regular" w:cs="Minion-Regular"/>
          <w:sz w:val="20"/>
          <w:szCs w:val="20"/>
        </w:rPr>
        <w:t>the problem of having to treat almost 1.5 billion people</w:t>
      </w:r>
      <w:r>
        <w:rPr>
          <w:rFonts w:ascii="Minion-Regular" w:hAnsi="Minion-Regular" w:cs="Minion-Regular"/>
          <w:sz w:val="20"/>
          <w:szCs w:val="20"/>
        </w:rPr>
        <w:t xml:space="preserve"> </w:t>
      </w:r>
      <w:r w:rsidRPr="00A651BB">
        <w:rPr>
          <w:rFonts w:ascii="Minion-Regular" w:hAnsi="Minion-Regular" w:cs="Minion-Regular"/>
          <w:sz w:val="20"/>
          <w:szCs w:val="20"/>
        </w:rPr>
        <w:t>a</w:t>
      </w:r>
      <w:r w:rsidRPr="00A651BB">
        <w:rPr>
          <w:rFonts w:ascii="MinionExp-Regular" w:hAnsi="MinionExp-Regular" w:cs="MinionExp-Regular"/>
          <w:sz w:val="20"/>
          <w:szCs w:val="20"/>
        </w:rPr>
        <w:t>ff</w:t>
      </w:r>
      <w:r w:rsidRPr="00A651BB">
        <w:rPr>
          <w:rFonts w:ascii="Minion-Regular" w:hAnsi="Minion-Regular" w:cs="Minion-Regular"/>
          <w:sz w:val="20"/>
          <w:szCs w:val="20"/>
        </w:rPr>
        <w:t>ected by skin and mucosal infections due to bacteria,</w:t>
      </w:r>
      <w:r>
        <w:rPr>
          <w:rFonts w:ascii="Minion-Regular" w:hAnsi="Minion-Regular" w:cs="Minion-Regular"/>
          <w:sz w:val="20"/>
          <w:szCs w:val="20"/>
        </w:rPr>
        <w:t xml:space="preserve"> </w:t>
      </w:r>
      <w:r w:rsidRPr="00A651BB">
        <w:rPr>
          <w:rFonts w:ascii="Minion-Regular" w:hAnsi="Minion-Regular" w:cs="Minion-Regular"/>
          <w:sz w:val="20"/>
          <w:szCs w:val="20"/>
        </w:rPr>
        <w:t>viruses, protozoa, and dysmetabolism</w:t>
      </w:r>
    </w:p>
    <w:p w:rsidR="00A651BB" w:rsidRPr="00A651BB" w:rsidRDefault="00A651BB" w:rsidP="00A651BB">
      <w:pPr>
        <w:autoSpaceDE w:val="0"/>
        <w:autoSpaceDN w:val="0"/>
        <w:adjustRightInd w:val="0"/>
        <w:spacing w:after="0" w:line="240" w:lineRule="auto"/>
        <w:ind w:left="360"/>
        <w:rPr>
          <w:rFonts w:ascii="Minion-Regular" w:hAnsi="Minion-Regular" w:cs="Minion-Regular"/>
          <w:sz w:val="20"/>
          <w:szCs w:val="20"/>
        </w:rPr>
      </w:pPr>
    </w:p>
    <w:p w:rsidR="00997D1E" w:rsidRPr="00997D1E" w:rsidRDefault="00A651BB" w:rsidP="00997D1E">
      <w:pPr>
        <w:pStyle w:val="ListParagraph"/>
        <w:numPr>
          <w:ilvl w:val="0"/>
          <w:numId w:val="2"/>
        </w:numPr>
        <w:rPr>
          <w:rFonts w:ascii="Minion-Regular" w:hAnsi="Minion-Regular" w:cs="Minion-Regular"/>
          <w:sz w:val="20"/>
          <w:szCs w:val="20"/>
        </w:rPr>
      </w:pPr>
      <w:r w:rsidRPr="00997D1E">
        <w:rPr>
          <w:rFonts w:ascii="Minion-Regular" w:hAnsi="Minion-Regular" w:cs="Minion-Regular"/>
          <w:sz w:val="20"/>
          <w:szCs w:val="20"/>
        </w:rPr>
        <w:t>Diabetic</w:t>
      </w:r>
      <w:r w:rsidR="0040685E" w:rsidRPr="00997D1E">
        <w:rPr>
          <w:rFonts w:ascii="Minion-Regular" w:hAnsi="Minion-Regular" w:cs="Minion-Regular"/>
          <w:sz w:val="20"/>
          <w:szCs w:val="20"/>
        </w:rPr>
        <w:t xml:space="preserve"> foot (ulcer with necrosis)</w:t>
      </w:r>
    </w:p>
    <w:p w:rsidR="0040685E" w:rsidRPr="00997D1E" w:rsidRDefault="00A651BB" w:rsidP="00997D1E">
      <w:pPr>
        <w:pStyle w:val="ListParagraph"/>
        <w:numPr>
          <w:ilvl w:val="0"/>
          <w:numId w:val="2"/>
        </w:numPr>
        <w:rPr>
          <w:rFonts w:ascii="Minion-Regular" w:hAnsi="Minion-Regular" w:cs="Minion-Regular"/>
          <w:sz w:val="20"/>
          <w:szCs w:val="20"/>
        </w:rPr>
      </w:pPr>
      <w:r w:rsidRPr="00997D1E">
        <w:rPr>
          <w:rFonts w:ascii="Minion-Regular" w:hAnsi="Minion-Regular" w:cs="Minion-Regular"/>
          <w:sz w:val="20"/>
          <w:szCs w:val="20"/>
        </w:rPr>
        <w:t>Bed</w:t>
      </w:r>
      <w:r w:rsidR="0040685E" w:rsidRPr="00997D1E">
        <w:rPr>
          <w:rFonts w:ascii="Minion-Regular" w:hAnsi="Minion-Regular" w:cs="Minion-Regular"/>
          <w:sz w:val="20"/>
          <w:szCs w:val="20"/>
        </w:rPr>
        <w:t xml:space="preserve"> sores</w:t>
      </w:r>
    </w:p>
    <w:p w:rsidR="0040685E" w:rsidRPr="00997D1E" w:rsidRDefault="00A651BB" w:rsidP="00997D1E">
      <w:pPr>
        <w:pStyle w:val="ListParagraph"/>
        <w:numPr>
          <w:ilvl w:val="0"/>
          <w:numId w:val="2"/>
        </w:numPr>
        <w:rPr>
          <w:rFonts w:ascii="Minion-Regular" w:hAnsi="Minion-Regular" w:cs="Minion-Regular"/>
          <w:sz w:val="20"/>
          <w:szCs w:val="20"/>
        </w:rPr>
      </w:pPr>
      <w:r w:rsidRPr="00997D1E">
        <w:rPr>
          <w:rFonts w:ascii="Minion-Regular" w:hAnsi="Minion-Regular" w:cs="Minion-Regular"/>
          <w:sz w:val="20"/>
          <w:szCs w:val="20"/>
        </w:rPr>
        <w:t>Ulcers</w:t>
      </w:r>
      <w:r w:rsidR="0040685E" w:rsidRPr="00997D1E">
        <w:rPr>
          <w:rFonts w:ascii="Minion-Regular" w:hAnsi="Minion-Regular" w:cs="Minion-Regular"/>
          <w:sz w:val="20"/>
          <w:szCs w:val="20"/>
        </w:rPr>
        <w:t xml:space="preserve"> after a trauma or burns</w:t>
      </w:r>
    </w:p>
    <w:p w:rsidR="0040685E" w:rsidRPr="00997D1E" w:rsidRDefault="00A651BB" w:rsidP="00997D1E">
      <w:pPr>
        <w:pStyle w:val="ListParagraph"/>
        <w:numPr>
          <w:ilvl w:val="0"/>
          <w:numId w:val="2"/>
        </w:numPr>
        <w:rPr>
          <w:rFonts w:ascii="Minion-Regular" w:hAnsi="Minion-Regular" w:cs="Minion-Regular"/>
          <w:sz w:val="20"/>
          <w:szCs w:val="20"/>
        </w:rPr>
      </w:pPr>
      <w:r w:rsidRPr="00997D1E">
        <w:rPr>
          <w:rFonts w:ascii="Minion-Regular" w:hAnsi="Minion-Regular" w:cs="Minion-Regular"/>
          <w:sz w:val="20"/>
          <w:szCs w:val="20"/>
        </w:rPr>
        <w:t>Chronic</w:t>
      </w:r>
      <w:r w:rsidR="0040685E" w:rsidRPr="00997D1E">
        <w:rPr>
          <w:rFonts w:ascii="Minion-Regular" w:hAnsi="Minion-Regular" w:cs="Minion-Regular"/>
          <w:sz w:val="20"/>
          <w:szCs w:val="20"/>
        </w:rPr>
        <w:t xml:space="preserve"> viral infections</w:t>
      </w:r>
    </w:p>
    <w:p w:rsidR="0040685E" w:rsidRPr="00997D1E" w:rsidRDefault="00A651BB" w:rsidP="00997D1E">
      <w:pPr>
        <w:pStyle w:val="ListParagraph"/>
        <w:numPr>
          <w:ilvl w:val="0"/>
          <w:numId w:val="2"/>
        </w:numPr>
        <w:rPr>
          <w:rFonts w:ascii="Minion-Regular" w:hAnsi="Minion-Regular" w:cs="Minion-Regular"/>
          <w:sz w:val="20"/>
          <w:szCs w:val="20"/>
        </w:rPr>
      </w:pPr>
      <w:r w:rsidRPr="00997D1E">
        <w:rPr>
          <w:rFonts w:ascii="Minion-Regular" w:hAnsi="Minion-Regular" w:cs="Minion-Regular"/>
          <w:sz w:val="20"/>
          <w:szCs w:val="20"/>
        </w:rPr>
        <w:t>Herpes</w:t>
      </w:r>
      <w:r w:rsidR="0040685E" w:rsidRPr="00997D1E">
        <w:rPr>
          <w:rFonts w:ascii="Minion-Regular" w:hAnsi="Minion-Regular" w:cs="Minion-Regular"/>
          <w:sz w:val="20"/>
          <w:szCs w:val="20"/>
        </w:rPr>
        <w:t xml:space="preserve"> virus I and II</w:t>
      </w:r>
    </w:p>
    <w:p w:rsidR="0040685E" w:rsidRPr="00997D1E" w:rsidRDefault="00A651BB" w:rsidP="00997D1E">
      <w:pPr>
        <w:pStyle w:val="ListParagraph"/>
        <w:numPr>
          <w:ilvl w:val="0"/>
          <w:numId w:val="2"/>
        </w:numPr>
        <w:rPr>
          <w:rFonts w:ascii="Minion-Regular" w:hAnsi="Minion-Regular" w:cs="Minion-Regular"/>
          <w:sz w:val="20"/>
          <w:szCs w:val="20"/>
        </w:rPr>
      </w:pPr>
      <w:r w:rsidRPr="00997D1E">
        <w:rPr>
          <w:rFonts w:ascii="Minion-Regular" w:hAnsi="Minion-Regular" w:cs="Minion-Regular"/>
          <w:sz w:val="20"/>
          <w:szCs w:val="20"/>
        </w:rPr>
        <w:t>Human</w:t>
      </w:r>
      <w:r w:rsidR="0040685E" w:rsidRPr="00997D1E">
        <w:rPr>
          <w:rFonts w:ascii="Minion-Regular" w:hAnsi="Minion-Regular" w:cs="Minion-Regular"/>
          <w:sz w:val="20"/>
          <w:szCs w:val="20"/>
        </w:rPr>
        <w:t xml:space="preserve"> </w:t>
      </w:r>
      <w:r w:rsidRPr="00997D1E">
        <w:rPr>
          <w:rFonts w:ascii="Minion-Regular" w:hAnsi="Minion-Regular" w:cs="Minion-Regular"/>
          <w:sz w:val="20"/>
          <w:szCs w:val="20"/>
        </w:rPr>
        <w:t>papilloma viruses</w:t>
      </w:r>
    </w:p>
    <w:p w:rsidR="00D42D82" w:rsidRPr="00997D1E" w:rsidRDefault="00A651BB" w:rsidP="00997D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sz w:val="20"/>
          <w:szCs w:val="20"/>
        </w:rPr>
      </w:pPr>
      <w:r w:rsidRPr="00997D1E">
        <w:rPr>
          <w:rFonts w:ascii="Minion-Regular" w:hAnsi="Minion-Regular" w:cs="Minion-Regular"/>
          <w:sz w:val="20"/>
          <w:szCs w:val="20"/>
        </w:rPr>
        <w:t>Vaginal</w:t>
      </w:r>
      <w:r w:rsidR="00D42D82" w:rsidRPr="00997D1E">
        <w:rPr>
          <w:rFonts w:ascii="Minion-Regular" w:hAnsi="Minion-Regular" w:cs="Minion-Regular"/>
          <w:sz w:val="20"/>
          <w:szCs w:val="20"/>
        </w:rPr>
        <w:t xml:space="preserve"> infections now frequent also in young</w:t>
      </w:r>
      <w:r w:rsidR="00D42D82" w:rsidRPr="00997D1E">
        <w:rPr>
          <w:rFonts w:ascii="Minion-Regular" w:hAnsi="Minion-Regular" w:cs="Minion-Regular"/>
          <w:sz w:val="20"/>
          <w:szCs w:val="20"/>
        </w:rPr>
        <w:t xml:space="preserve"> </w:t>
      </w:r>
      <w:r w:rsidR="00D42D82" w:rsidRPr="00997D1E">
        <w:rPr>
          <w:rFonts w:ascii="Minion-Regular" w:hAnsi="Minion-Regular" w:cs="Minion-Regular"/>
          <w:sz w:val="20"/>
          <w:szCs w:val="20"/>
        </w:rPr>
        <w:t xml:space="preserve">girls due to </w:t>
      </w:r>
      <w:r w:rsidR="00D42D82" w:rsidRPr="00997D1E">
        <w:rPr>
          <w:rFonts w:ascii="Minion-Italic" w:hAnsi="Minion-Italic" w:cs="Minion-Italic"/>
          <w:i/>
          <w:iCs/>
          <w:sz w:val="20"/>
          <w:szCs w:val="20"/>
        </w:rPr>
        <w:t>Candida</w:t>
      </w:r>
      <w:r w:rsidR="00D42D82" w:rsidRPr="00997D1E">
        <w:rPr>
          <w:rFonts w:ascii="Minion-Regular" w:hAnsi="Minion-Regular" w:cs="Minion-Regular"/>
          <w:sz w:val="20"/>
          <w:szCs w:val="20"/>
        </w:rPr>
        <w:t xml:space="preserve">, </w:t>
      </w:r>
      <w:proofErr w:type="spellStart"/>
      <w:r w:rsidR="00D42D82" w:rsidRPr="00997D1E">
        <w:rPr>
          <w:rFonts w:ascii="Minion-Italic" w:hAnsi="Minion-Italic" w:cs="Minion-Italic"/>
          <w:i/>
          <w:iCs/>
          <w:sz w:val="20"/>
          <w:szCs w:val="20"/>
        </w:rPr>
        <w:t>Trichomonas</w:t>
      </w:r>
      <w:proofErr w:type="spellEnd"/>
      <w:r w:rsidR="00D42D82" w:rsidRPr="00997D1E">
        <w:rPr>
          <w:rFonts w:ascii="Minion-Regular" w:hAnsi="Minion-Regular" w:cs="Minion-Regular"/>
          <w:sz w:val="20"/>
          <w:szCs w:val="20"/>
        </w:rPr>
        <w:t xml:space="preserve">, and </w:t>
      </w:r>
      <w:proofErr w:type="spellStart"/>
      <w:r w:rsidR="00D42D82" w:rsidRPr="00997D1E">
        <w:rPr>
          <w:rFonts w:ascii="Minion-Italic" w:hAnsi="Minion-Italic" w:cs="Minion-Italic"/>
          <w:i/>
          <w:iCs/>
          <w:sz w:val="20"/>
          <w:szCs w:val="20"/>
        </w:rPr>
        <w:t>Chlamidia</w:t>
      </w:r>
      <w:proofErr w:type="spellEnd"/>
    </w:p>
    <w:p w:rsidR="00997D1E" w:rsidRDefault="00997D1E" w:rsidP="00D42D82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sz w:val="20"/>
          <w:szCs w:val="20"/>
        </w:rPr>
      </w:pPr>
    </w:p>
    <w:p w:rsidR="0088781D" w:rsidRPr="00997D1E" w:rsidRDefault="00A651BB" w:rsidP="00997D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 w:rsidRPr="00997D1E">
        <w:rPr>
          <w:rFonts w:ascii="Minion-Regular" w:hAnsi="Minion-Regular" w:cs="Minion-Regular"/>
          <w:sz w:val="20"/>
          <w:szCs w:val="20"/>
        </w:rPr>
        <w:t>Rectal mucosa</w:t>
      </w:r>
      <w:r w:rsidR="0088781D" w:rsidRPr="00997D1E">
        <w:rPr>
          <w:rFonts w:ascii="Minion-Regular" w:hAnsi="Minion-Regular" w:cs="Minion-Regular"/>
          <w:sz w:val="20"/>
          <w:szCs w:val="20"/>
        </w:rPr>
        <w:t xml:space="preserve"> infections such as anal </w:t>
      </w:r>
      <w:proofErr w:type="spellStart"/>
      <w:r w:rsidR="0088781D" w:rsidRPr="00997D1E">
        <w:rPr>
          <w:rFonts w:ascii="Minion-Regular" w:hAnsi="Minion-Regular" w:cs="Minion-Regular"/>
          <w:sz w:val="20"/>
          <w:szCs w:val="20"/>
        </w:rPr>
        <w:t>ragadis</w:t>
      </w:r>
      <w:proofErr w:type="spellEnd"/>
    </w:p>
    <w:p w:rsidR="00997D1E" w:rsidRDefault="00997D1E" w:rsidP="0088781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997D1E" w:rsidRPr="00997D1E" w:rsidRDefault="00A651BB" w:rsidP="00997D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 w:rsidRPr="00997D1E">
        <w:rPr>
          <w:rFonts w:ascii="Minion-Regular" w:hAnsi="Minion-Regular" w:cs="Minion-Regular"/>
          <w:sz w:val="20"/>
          <w:szCs w:val="20"/>
        </w:rPr>
        <w:t>Abscesses</w:t>
      </w:r>
    </w:p>
    <w:p w:rsidR="00997D1E" w:rsidRDefault="00997D1E" w:rsidP="00997D1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6E0AA1" w:rsidRPr="00997D1E" w:rsidRDefault="00A651BB" w:rsidP="00997D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 w:rsidRPr="00997D1E">
        <w:rPr>
          <w:rFonts w:ascii="Minion-Regular" w:hAnsi="Minion-Regular" w:cs="Minion-Regular"/>
          <w:sz w:val="20"/>
          <w:szCs w:val="20"/>
        </w:rPr>
        <w:t>Mouth</w:t>
      </w:r>
      <w:r w:rsidR="006E0AA1" w:rsidRPr="00997D1E">
        <w:rPr>
          <w:rFonts w:ascii="Minion-Regular" w:hAnsi="Minion-Regular" w:cs="Minion-Regular"/>
          <w:sz w:val="20"/>
          <w:szCs w:val="20"/>
        </w:rPr>
        <w:t xml:space="preserve"> aphthous ulcers</w:t>
      </w:r>
    </w:p>
    <w:p w:rsidR="00997D1E" w:rsidRPr="0088781D" w:rsidRDefault="00997D1E" w:rsidP="00997D1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997D1E" w:rsidRPr="00997D1E" w:rsidRDefault="00A651BB" w:rsidP="00997D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sz w:val="20"/>
          <w:szCs w:val="20"/>
        </w:rPr>
      </w:pPr>
      <w:r w:rsidRPr="00997D1E">
        <w:rPr>
          <w:rFonts w:ascii="Minion-Regular" w:hAnsi="Minion-Regular" w:cs="Minion-Regular"/>
          <w:sz w:val="20"/>
          <w:szCs w:val="20"/>
        </w:rPr>
        <w:t>Methicillin-resistant</w:t>
      </w:r>
      <w:r w:rsidR="007A3511" w:rsidRPr="00997D1E">
        <w:rPr>
          <w:rFonts w:ascii="Minion-Regular" w:hAnsi="Minion-Regular" w:cs="Minion-Regular"/>
          <w:sz w:val="20"/>
          <w:szCs w:val="20"/>
        </w:rPr>
        <w:t xml:space="preserve"> </w:t>
      </w:r>
      <w:r w:rsidR="007A3511" w:rsidRPr="00997D1E">
        <w:rPr>
          <w:rFonts w:ascii="Minion-Italic" w:hAnsi="Minion-Italic" w:cs="Minion-Italic"/>
          <w:i/>
          <w:iCs/>
          <w:sz w:val="20"/>
          <w:szCs w:val="20"/>
        </w:rPr>
        <w:t>Staphylococcus aureus</w:t>
      </w:r>
    </w:p>
    <w:p w:rsidR="00997D1E" w:rsidRDefault="00997D1E" w:rsidP="00997D1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40685E" w:rsidRPr="00997D1E" w:rsidRDefault="007A3511" w:rsidP="00997D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 w:rsidRPr="00997D1E">
        <w:rPr>
          <w:rFonts w:ascii="Minion-Italic" w:hAnsi="Minion-Italic" w:cs="Minion-Italic"/>
          <w:i/>
          <w:iCs/>
          <w:sz w:val="20"/>
          <w:szCs w:val="20"/>
        </w:rPr>
        <w:t>Pseudomonas aeruginosa</w:t>
      </w:r>
    </w:p>
    <w:p w:rsidR="00997D1E" w:rsidRPr="00997D1E" w:rsidRDefault="00997D1E" w:rsidP="00997D1E">
      <w:pPr>
        <w:pStyle w:val="ListParagraph"/>
        <w:rPr>
          <w:rFonts w:ascii="Minion-Regular" w:hAnsi="Minion-Regular" w:cs="Minion-Regular"/>
          <w:sz w:val="20"/>
          <w:szCs w:val="20"/>
        </w:rPr>
      </w:pPr>
    </w:p>
    <w:p w:rsidR="00997D1E" w:rsidRDefault="00997D1E" w:rsidP="00997D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20"/>
          <w:szCs w:val="20"/>
        </w:rPr>
        <w:t xml:space="preserve">inflammation, tissue proliferation, and </w:t>
      </w:r>
      <w:r>
        <w:rPr>
          <w:rFonts w:ascii="Minion-Regular" w:hAnsi="Minion-Regular" w:cs="Minion-Regular"/>
          <w:sz w:val="20"/>
          <w:szCs w:val="20"/>
        </w:rPr>
        <w:t>remodeling</w:t>
      </w:r>
    </w:p>
    <w:p w:rsidR="00997D1E" w:rsidRDefault="00997D1E" w:rsidP="00481BA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481BA5" w:rsidRDefault="00481BA5" w:rsidP="00481BA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481BA5" w:rsidRDefault="00481BA5" w:rsidP="00481BA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20"/>
          <w:szCs w:val="20"/>
        </w:rPr>
        <w:t>The judicious use of ozone (O</w:t>
      </w:r>
      <w:r>
        <w:rPr>
          <w:rFonts w:ascii="Minion-Regular" w:hAnsi="Minion-Regular" w:cs="Minion-Regular"/>
          <w:sz w:val="14"/>
          <w:szCs w:val="14"/>
        </w:rPr>
        <w:t>3</w:t>
      </w:r>
      <w:r>
        <w:rPr>
          <w:rFonts w:ascii="Minion-Regular" w:hAnsi="Minion-Regular" w:cs="Minion-Regular"/>
          <w:sz w:val="20"/>
          <w:szCs w:val="20"/>
        </w:rPr>
        <w:t xml:space="preserve">) appears providential </w:t>
      </w:r>
      <w:r>
        <w:rPr>
          <w:rFonts w:ascii="Minion-Regular" w:hAnsi="Minion-Regular" w:cs="Minion-Regular"/>
          <w:sz w:val="20"/>
          <w:szCs w:val="20"/>
        </w:rPr>
        <w:t>because first of all eli</w:t>
      </w:r>
      <w:r>
        <w:rPr>
          <w:rFonts w:ascii="Minion-Regular" w:hAnsi="Minion-Regular" w:cs="Minion-Regular"/>
          <w:sz w:val="20"/>
          <w:szCs w:val="20"/>
        </w:rPr>
        <w:t xml:space="preserve">minates the pathogens and then, </w:t>
      </w:r>
      <w:r>
        <w:rPr>
          <w:rFonts w:ascii="Minion-Regular" w:hAnsi="Minion-Regular" w:cs="Minion-Regular"/>
          <w:sz w:val="20"/>
          <w:szCs w:val="20"/>
        </w:rPr>
        <w:t>by releasing oxygen (O</w:t>
      </w:r>
      <w:r>
        <w:rPr>
          <w:rFonts w:ascii="Minion-Regular" w:hAnsi="Minion-Regular" w:cs="Minion-Regular"/>
          <w:sz w:val="14"/>
          <w:szCs w:val="14"/>
        </w:rPr>
        <w:t>2</w:t>
      </w:r>
      <w:r>
        <w:rPr>
          <w:rFonts w:ascii="Minion-Regular" w:hAnsi="Minion-Regular" w:cs="Minion-Regular"/>
          <w:sz w:val="20"/>
          <w:szCs w:val="20"/>
        </w:rPr>
        <w:t>), act</w:t>
      </w:r>
      <w:r>
        <w:rPr>
          <w:rFonts w:ascii="Minion-Regular" w:hAnsi="Minion-Regular" w:cs="Minion-Regular"/>
          <w:sz w:val="20"/>
          <w:szCs w:val="20"/>
        </w:rPr>
        <w:t xml:space="preserve">ivates the proliferation of </w:t>
      </w:r>
      <w:r>
        <w:rPr>
          <w:rFonts w:ascii="Minion-Regular" w:hAnsi="Minion-Regular" w:cs="Minion-Regular"/>
          <w:sz w:val="20"/>
          <w:szCs w:val="20"/>
        </w:rPr>
        <w:t>fibroblasts, hence the building of intercellular matrix with</w:t>
      </w:r>
    </w:p>
    <w:p w:rsidR="00481BA5" w:rsidRDefault="00481BA5" w:rsidP="00481BA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consequent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proliferation o</w:t>
      </w:r>
      <w:r>
        <w:rPr>
          <w:rFonts w:ascii="Minion-Regular" w:hAnsi="Minion-Regular" w:cs="Minion-Regular"/>
          <w:sz w:val="20"/>
          <w:szCs w:val="20"/>
        </w:rPr>
        <w:t xml:space="preserve">f </w:t>
      </w:r>
      <w:proofErr w:type="spellStart"/>
      <w:r>
        <w:rPr>
          <w:rFonts w:ascii="Minion-Regular" w:hAnsi="Minion-Regular" w:cs="Minion-Regular"/>
          <w:sz w:val="20"/>
          <w:szCs w:val="20"/>
        </w:rPr>
        <w:t>keratinoblasts</w:t>
      </w:r>
      <w:proofErr w:type="spellEnd"/>
      <w:r>
        <w:rPr>
          <w:rFonts w:ascii="Minion-Regular" w:hAnsi="Minion-Regular" w:cs="Minion-Regular"/>
          <w:sz w:val="20"/>
          <w:szCs w:val="20"/>
        </w:rPr>
        <w:t xml:space="preserve"> and successive </w:t>
      </w:r>
      <w:r>
        <w:rPr>
          <w:rFonts w:ascii="Minion-Regular" w:hAnsi="Minion-Regular" w:cs="Minion-Regular"/>
          <w:sz w:val="20"/>
          <w:szCs w:val="20"/>
        </w:rPr>
        <w:t>healing.</w:t>
      </w:r>
    </w:p>
    <w:p w:rsidR="00481BA5" w:rsidRDefault="00481BA5" w:rsidP="00481BA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481BA5" w:rsidRDefault="00481BA5" w:rsidP="00481BA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1C38B8" w:rsidRDefault="001C38B8" w:rsidP="001C38B8">
      <w:pPr>
        <w:autoSpaceDE w:val="0"/>
        <w:autoSpaceDN w:val="0"/>
        <w:adjustRightInd w:val="0"/>
        <w:spacing w:after="0" w:line="240" w:lineRule="auto"/>
        <w:rPr>
          <w:rFonts w:ascii="Minion-Black" w:hAnsi="Minion-Black" w:cs="Minion-Black"/>
          <w:b/>
          <w:bCs/>
          <w:sz w:val="24"/>
          <w:szCs w:val="24"/>
        </w:rPr>
      </w:pPr>
      <w:r>
        <w:rPr>
          <w:rFonts w:ascii="Minion-Black" w:hAnsi="Minion-Black" w:cs="Minion-Black"/>
          <w:b/>
          <w:bCs/>
          <w:sz w:val="24"/>
          <w:szCs w:val="24"/>
        </w:rPr>
        <w:t xml:space="preserve">2. Physical </w:t>
      </w:r>
      <w:r>
        <w:rPr>
          <w:rFonts w:ascii="Minion-Black" w:hAnsi="Minion-Black" w:cs="Minion-Black"/>
          <w:b/>
          <w:bCs/>
          <w:sz w:val="24"/>
          <w:szCs w:val="24"/>
        </w:rPr>
        <w:t xml:space="preserve">Chemistry of Oil Ozonation with </w:t>
      </w:r>
      <w:r>
        <w:rPr>
          <w:rFonts w:ascii="Minion-Black" w:hAnsi="Minion-Black" w:cs="Minion-Black"/>
          <w:b/>
          <w:bCs/>
          <w:sz w:val="24"/>
          <w:szCs w:val="24"/>
        </w:rPr>
        <w:t>a Description of the Analytical</w:t>
      </w:r>
      <w:r w:rsidR="00A66207">
        <w:rPr>
          <w:rFonts w:ascii="Minion-Black" w:hAnsi="Minion-Black" w:cs="Minion-Black"/>
          <w:b/>
          <w:bCs/>
          <w:sz w:val="24"/>
          <w:szCs w:val="24"/>
        </w:rPr>
        <w:t xml:space="preserve"> </w:t>
      </w:r>
      <w:r>
        <w:rPr>
          <w:rFonts w:ascii="Minion-Black" w:hAnsi="Minion-Black" w:cs="Minion-Black"/>
          <w:b/>
          <w:bCs/>
          <w:sz w:val="24"/>
          <w:szCs w:val="24"/>
        </w:rPr>
        <w:t>Methods for</w:t>
      </w:r>
    </w:p>
    <w:p w:rsidR="00481BA5" w:rsidRDefault="001C38B8" w:rsidP="001C38B8">
      <w:pPr>
        <w:autoSpaceDE w:val="0"/>
        <w:autoSpaceDN w:val="0"/>
        <w:adjustRightInd w:val="0"/>
        <w:spacing w:after="0" w:line="240" w:lineRule="auto"/>
        <w:rPr>
          <w:rFonts w:ascii="Minion-Black" w:hAnsi="Minion-Black" w:cs="Minion-Black"/>
          <w:b/>
          <w:bCs/>
          <w:sz w:val="24"/>
          <w:szCs w:val="24"/>
        </w:rPr>
      </w:pPr>
      <w:r>
        <w:rPr>
          <w:rFonts w:ascii="Minion-Black" w:hAnsi="Minion-Black" w:cs="Minion-Black"/>
          <w:b/>
          <w:bCs/>
          <w:sz w:val="24"/>
          <w:szCs w:val="24"/>
        </w:rPr>
        <w:t>Characterizing the Process</w:t>
      </w:r>
    </w:p>
    <w:p w:rsidR="001C38B8" w:rsidRDefault="001C38B8" w:rsidP="001C38B8">
      <w:pPr>
        <w:autoSpaceDE w:val="0"/>
        <w:autoSpaceDN w:val="0"/>
        <w:adjustRightInd w:val="0"/>
        <w:spacing w:after="0" w:line="240" w:lineRule="auto"/>
        <w:rPr>
          <w:rFonts w:ascii="Minion-Black" w:hAnsi="Minion-Black" w:cs="Minion-Black"/>
          <w:b/>
          <w:bCs/>
          <w:sz w:val="24"/>
          <w:szCs w:val="24"/>
        </w:rPr>
      </w:pPr>
    </w:p>
    <w:p w:rsidR="001C38B8" w:rsidRDefault="001C38B8" w:rsidP="001C38B8">
      <w:pPr>
        <w:autoSpaceDE w:val="0"/>
        <w:autoSpaceDN w:val="0"/>
        <w:adjustRightInd w:val="0"/>
        <w:spacing w:after="0" w:line="240" w:lineRule="auto"/>
        <w:rPr>
          <w:rFonts w:ascii="Minion-Black" w:hAnsi="Minion-Black" w:cs="Minion-Black"/>
          <w:b/>
          <w:bCs/>
          <w:sz w:val="24"/>
          <w:szCs w:val="24"/>
        </w:rPr>
      </w:pPr>
    </w:p>
    <w:p w:rsidR="007A4FA3" w:rsidRDefault="007A4FA3" w:rsidP="007A4FA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20"/>
          <w:szCs w:val="20"/>
        </w:rPr>
        <w:t>Briefly, the postul</w:t>
      </w:r>
      <w:r>
        <w:rPr>
          <w:rFonts w:ascii="Minion-Regular" w:hAnsi="Minion-Regular" w:cs="Minion-Regular"/>
          <w:sz w:val="20"/>
          <w:szCs w:val="20"/>
        </w:rPr>
        <w:t xml:space="preserve">ated mechanism known as </w:t>
      </w:r>
      <w:proofErr w:type="spellStart"/>
      <w:r w:rsidRPr="00A66207">
        <w:rPr>
          <w:rFonts w:ascii="Minion-Regular" w:hAnsi="Minion-Regular" w:cs="Minion-Regular"/>
          <w:b/>
          <w:bCs/>
        </w:rPr>
        <w:t>Criegee</w:t>
      </w:r>
      <w:proofErr w:type="spellEnd"/>
      <w:r w:rsidRPr="00A66207">
        <w:rPr>
          <w:rFonts w:ascii="Minion-Regular" w:hAnsi="Minion-Regular" w:cs="Minion-Regular"/>
          <w:b/>
          <w:bCs/>
        </w:rPr>
        <w:t xml:space="preserve"> </w:t>
      </w:r>
      <w:r w:rsidRPr="00A66207">
        <w:rPr>
          <w:rFonts w:ascii="Minion-Regular" w:hAnsi="Minion-Regular" w:cs="Minion-Regular"/>
          <w:b/>
          <w:bCs/>
        </w:rPr>
        <w:t>reaction</w:t>
      </w:r>
      <w:r>
        <w:rPr>
          <w:rFonts w:ascii="Minion-Regular" w:hAnsi="Minion-Regular" w:cs="Minion-Regular"/>
          <w:sz w:val="20"/>
          <w:szCs w:val="20"/>
        </w:rPr>
        <w:t xml:space="preserve"> provides that ozone combines with an unsaturated</w:t>
      </w:r>
    </w:p>
    <w:p w:rsidR="007A4FA3" w:rsidRDefault="007A4FA3" w:rsidP="007A4FA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bond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to form an initial,</w:t>
      </w:r>
      <w:r>
        <w:rPr>
          <w:rFonts w:ascii="Minion-Regular" w:hAnsi="Minion-Regular" w:cs="Minion-Regular"/>
          <w:sz w:val="20"/>
          <w:szCs w:val="20"/>
        </w:rPr>
        <w:t xml:space="preserve"> unstable primary </w:t>
      </w:r>
      <w:r w:rsidR="00A66207">
        <w:rPr>
          <w:rFonts w:ascii="Minion-Regular" w:hAnsi="Minion-Regular" w:cs="Minion-Regular"/>
          <w:sz w:val="20"/>
          <w:szCs w:val="20"/>
        </w:rPr>
        <w:t>ozonized</w:t>
      </w:r>
      <w:r>
        <w:rPr>
          <w:rFonts w:ascii="Minion-Regular" w:hAnsi="Minion-Regular" w:cs="Minion-Regular"/>
          <w:sz w:val="20"/>
          <w:szCs w:val="20"/>
        </w:rPr>
        <w:t xml:space="preserve"> which </w:t>
      </w:r>
      <w:r>
        <w:rPr>
          <w:rFonts w:ascii="Minion-Regular" w:hAnsi="Minion-Regular" w:cs="Minion-Regular"/>
          <w:sz w:val="20"/>
          <w:szCs w:val="20"/>
        </w:rPr>
        <w:t>readily decomposes to form a zwitterions and a carbonyl</w:t>
      </w:r>
    </w:p>
    <w:p w:rsidR="001C38B8" w:rsidRDefault="007A4FA3" w:rsidP="007A4FA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fragment</w:t>
      </w:r>
      <w:proofErr w:type="gramEnd"/>
      <w:r>
        <w:rPr>
          <w:rFonts w:ascii="Minion-Regular" w:hAnsi="Minion-Regular" w:cs="Minion-Regular"/>
          <w:sz w:val="20"/>
          <w:szCs w:val="20"/>
        </w:rPr>
        <w:t>.</w:t>
      </w:r>
    </w:p>
    <w:p w:rsidR="00A66207" w:rsidRDefault="00A66207" w:rsidP="007A4FA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A66207" w:rsidRDefault="004E0F75" w:rsidP="004E0F7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20"/>
          <w:szCs w:val="20"/>
        </w:rPr>
        <w:t>In anhydrous envir</w:t>
      </w:r>
      <w:r>
        <w:rPr>
          <w:rFonts w:ascii="Minion-Regular" w:hAnsi="Minion-Regular" w:cs="Minion-Regular"/>
          <w:sz w:val="20"/>
          <w:szCs w:val="20"/>
        </w:rPr>
        <w:t xml:space="preserve">onment these substrates combine </w:t>
      </w:r>
      <w:r>
        <w:rPr>
          <w:rFonts w:ascii="Minion-Regular" w:hAnsi="Minion-Regular" w:cs="Minion-Regular"/>
          <w:sz w:val="20"/>
          <w:szCs w:val="20"/>
        </w:rPr>
        <w:t xml:space="preserve">to give the typical </w:t>
      </w:r>
      <w:r w:rsidRPr="00560DD8">
        <w:rPr>
          <w:rFonts w:ascii="Minion-Regular" w:hAnsi="Minion-Regular" w:cs="Minion-Regular"/>
          <w:b/>
          <w:bCs/>
          <w:sz w:val="20"/>
          <w:szCs w:val="20"/>
        </w:rPr>
        <w:t>cyclic trioxolane derivative</w:t>
      </w:r>
      <w:r>
        <w:rPr>
          <w:rFonts w:ascii="Minion-Regular" w:hAnsi="Minion-Regular" w:cs="Minion-Regular"/>
          <w:sz w:val="20"/>
          <w:szCs w:val="20"/>
        </w:rPr>
        <w:t>.</w:t>
      </w:r>
    </w:p>
    <w:p w:rsidR="00560DD8" w:rsidRDefault="00560DD8" w:rsidP="004E0F7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560DD8" w:rsidRDefault="00560DD8" w:rsidP="00560DD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20"/>
          <w:szCs w:val="20"/>
        </w:rPr>
        <w:t>In fa</w:t>
      </w:r>
      <w:r>
        <w:rPr>
          <w:rFonts w:ascii="Minion-Regular" w:hAnsi="Minion-Regular" w:cs="Minion-Regular"/>
          <w:sz w:val="20"/>
          <w:szCs w:val="20"/>
        </w:rPr>
        <w:t xml:space="preserve">ct, from a therapeutic point of </w:t>
      </w:r>
      <w:r>
        <w:rPr>
          <w:rFonts w:ascii="Minion-Regular" w:hAnsi="Minion-Regular" w:cs="Minion-Regular"/>
          <w:sz w:val="20"/>
          <w:szCs w:val="20"/>
        </w:rPr>
        <w:t xml:space="preserve">view, the </w:t>
      </w:r>
      <w:proofErr w:type="spellStart"/>
      <w:r>
        <w:rPr>
          <w:rFonts w:ascii="Minion-Regular" w:hAnsi="Minion-Regular" w:cs="Minion-Regular"/>
          <w:sz w:val="20"/>
          <w:szCs w:val="20"/>
        </w:rPr>
        <w:t>ozonide</w:t>
      </w:r>
      <w:proofErr w:type="spellEnd"/>
      <w:r>
        <w:rPr>
          <w:rFonts w:ascii="Minion-Regular" w:hAnsi="Minion-Regular" w:cs="Minion-Regular"/>
          <w:sz w:val="20"/>
          <w:szCs w:val="20"/>
        </w:rPr>
        <w:t xml:space="preserve"> compositio</w:t>
      </w:r>
      <w:r>
        <w:rPr>
          <w:rFonts w:ascii="Minion-Regular" w:hAnsi="Minion-Regular" w:cs="Minion-Regular"/>
          <w:sz w:val="20"/>
          <w:szCs w:val="20"/>
        </w:rPr>
        <w:t xml:space="preserve">ns have the capacity to deliver </w:t>
      </w:r>
      <w:r>
        <w:rPr>
          <w:rFonts w:ascii="Minion-Regular" w:hAnsi="Minion-Regular" w:cs="Minion-Regular"/>
          <w:sz w:val="20"/>
          <w:szCs w:val="20"/>
        </w:rPr>
        <w:t>active O</w:t>
      </w:r>
      <w:r>
        <w:rPr>
          <w:rFonts w:ascii="Minion-Regular" w:hAnsi="Minion-Regular" w:cs="Minion-Regular"/>
          <w:sz w:val="14"/>
          <w:szCs w:val="14"/>
        </w:rPr>
        <w:t xml:space="preserve">2 </w:t>
      </w:r>
      <w:r>
        <w:rPr>
          <w:rFonts w:ascii="Minion-Regular" w:hAnsi="Minion-Regular" w:cs="Minion-Regular"/>
          <w:sz w:val="20"/>
          <w:szCs w:val="20"/>
        </w:rPr>
        <w:t>and/or other useful</w:t>
      </w:r>
      <w:r>
        <w:rPr>
          <w:rFonts w:ascii="Minion-Regular" w:hAnsi="Minion-Regular" w:cs="Minion-Regular"/>
          <w:sz w:val="20"/>
          <w:szCs w:val="20"/>
        </w:rPr>
        <w:t xml:space="preserve"> species deep within the lesion </w:t>
      </w:r>
      <w:r>
        <w:rPr>
          <w:rFonts w:ascii="Minion-Regular" w:hAnsi="Minion-Regular" w:cs="Minion-Regular"/>
          <w:sz w:val="20"/>
          <w:szCs w:val="20"/>
        </w:rPr>
        <w:t>without causing primary skin irritation.</w:t>
      </w:r>
    </w:p>
    <w:p w:rsidR="0088362C" w:rsidRDefault="0088362C" w:rsidP="00560DD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88362C" w:rsidRDefault="0088362C" w:rsidP="0088362C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 w:rsidRPr="0088362C">
        <w:rPr>
          <w:rFonts w:ascii="Minion-Regular" w:hAnsi="Minion-Regular" w:cs="Minion-Regular"/>
          <w:b/>
          <w:bCs/>
          <w:sz w:val="20"/>
          <w:szCs w:val="20"/>
        </w:rPr>
        <w:t>ozonized</w:t>
      </w:r>
      <w:proofErr w:type="gramEnd"/>
      <w:r w:rsidRPr="0088362C">
        <w:rPr>
          <w:rFonts w:ascii="Minion-Regular" w:hAnsi="Minion-Regular" w:cs="Minion-Regular"/>
          <w:b/>
          <w:bCs/>
          <w:sz w:val="20"/>
          <w:szCs w:val="20"/>
        </w:rPr>
        <w:t xml:space="preserve"> sesame oil</w:t>
      </w:r>
      <w:r>
        <w:rPr>
          <w:rFonts w:ascii="Minion-Regular" w:hAnsi="Minion-Regular" w:cs="Minion-Regular"/>
          <w:sz w:val="20"/>
          <w:szCs w:val="20"/>
        </w:rPr>
        <w:t xml:space="preserve"> on acute </w:t>
      </w:r>
      <w:r>
        <w:rPr>
          <w:rFonts w:ascii="Minion-Regular" w:hAnsi="Minion-Regular" w:cs="Minion-Regular"/>
          <w:sz w:val="20"/>
          <w:szCs w:val="20"/>
        </w:rPr>
        <w:t xml:space="preserve">cutaneous wound healing </w:t>
      </w:r>
    </w:p>
    <w:p w:rsidR="0088362C" w:rsidRDefault="0088362C" w:rsidP="0088362C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88362C" w:rsidRDefault="0088362C" w:rsidP="0088362C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both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low (</w:t>
      </w:r>
      <w:r>
        <w:rPr>
          <w:rFonts w:ascii="MinionProMath-Italic" w:hAnsi="MinionProMath-Italic" w:cs="MinionProMath-Italic"/>
          <w:i/>
          <w:iCs/>
          <w:sz w:val="20"/>
          <w:szCs w:val="20"/>
        </w:rPr>
        <w:t>&lt;</w:t>
      </w:r>
      <w:r>
        <w:rPr>
          <w:rFonts w:ascii="Minion-Regular" w:hAnsi="Minion-Regular" w:cs="Minion-Regular"/>
          <w:sz w:val="20"/>
          <w:szCs w:val="20"/>
        </w:rPr>
        <w:t>1000)</w:t>
      </w:r>
      <w:r>
        <w:rPr>
          <w:rFonts w:ascii="Minion-Regular" w:hAnsi="Minion-Regular" w:cs="Minion-Regular"/>
          <w:sz w:val="20"/>
          <w:szCs w:val="20"/>
        </w:rPr>
        <w:t xml:space="preserve"> </w:t>
      </w:r>
      <w:r>
        <w:rPr>
          <w:rFonts w:ascii="Minion-Regular" w:hAnsi="Minion-Regular" w:cs="Minion-Regular"/>
          <w:sz w:val="20"/>
          <w:szCs w:val="20"/>
        </w:rPr>
        <w:t>and high doses (</w:t>
      </w:r>
      <w:r>
        <w:rPr>
          <w:rFonts w:ascii="MinionProMath-Italic" w:hAnsi="MinionProMath-Italic" w:cs="MinionProMath-Italic"/>
          <w:i/>
          <w:iCs/>
          <w:sz w:val="20"/>
          <w:szCs w:val="20"/>
        </w:rPr>
        <w:t>&gt;</w:t>
      </w:r>
      <w:r>
        <w:rPr>
          <w:rFonts w:ascii="Minion-Regular" w:hAnsi="Minion-Regular" w:cs="Minion-Regular"/>
          <w:sz w:val="20"/>
          <w:szCs w:val="20"/>
        </w:rPr>
        <w:t>3000), as expressed in terms of peroxide</w:t>
      </w:r>
      <w:r>
        <w:rPr>
          <w:rFonts w:ascii="Minion-Regular" w:hAnsi="Minion-Regular" w:cs="Minion-Regular"/>
          <w:sz w:val="20"/>
          <w:szCs w:val="20"/>
        </w:rPr>
        <w:t xml:space="preserve"> </w:t>
      </w:r>
      <w:r>
        <w:rPr>
          <w:rFonts w:ascii="Minion-Regular" w:hAnsi="Minion-Regular" w:cs="Minion-Regular"/>
          <w:sz w:val="20"/>
          <w:szCs w:val="20"/>
        </w:rPr>
        <w:t>value</w:t>
      </w:r>
    </w:p>
    <w:p w:rsidR="009069E9" w:rsidRDefault="009069E9" w:rsidP="009069E9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20"/>
          <w:szCs w:val="20"/>
        </w:rPr>
        <w:lastRenderedPageBreak/>
        <w:t>“</w:t>
      </w:r>
      <w:proofErr w:type="gramStart"/>
      <w:r>
        <w:rPr>
          <w:rFonts w:ascii="Minion-Regular" w:hAnsi="Minion-Regular" w:cs="Minion-Regular"/>
          <w:sz w:val="20"/>
          <w:szCs w:val="20"/>
        </w:rPr>
        <w:t>middle</w:t>
      </w:r>
      <w:proofErr w:type="gramEnd"/>
      <w:r>
        <w:rPr>
          <w:rFonts w:ascii="Minion-Regular" w:hAnsi="Minion-Regular" w:cs="Minion-Regular"/>
          <w:sz w:val="20"/>
          <w:szCs w:val="20"/>
        </w:rPr>
        <w:t>”</w:t>
      </w:r>
      <w:r>
        <w:rPr>
          <w:rFonts w:ascii="Minion-Regular" w:hAnsi="Minion-Regular" w:cs="Minion-Regular"/>
          <w:sz w:val="20"/>
          <w:szCs w:val="20"/>
        </w:rPr>
        <w:t xml:space="preserve"> </w:t>
      </w:r>
      <w:r>
        <w:rPr>
          <w:rFonts w:ascii="Minion-Regular" w:hAnsi="Minion-Regular" w:cs="Minion-Regular"/>
          <w:sz w:val="20"/>
          <w:szCs w:val="20"/>
        </w:rPr>
        <w:t>concentration (about 1500) has the most beneficial e</w:t>
      </w:r>
      <w:r>
        <w:rPr>
          <w:rFonts w:ascii="MinionExp-Regular" w:hAnsi="MinionExp-Regular" w:cs="MinionExp-Regular"/>
          <w:sz w:val="20"/>
          <w:szCs w:val="20"/>
        </w:rPr>
        <w:t>ff</w:t>
      </w:r>
      <w:r>
        <w:rPr>
          <w:rFonts w:ascii="Minion-Regular" w:hAnsi="Minion-Regular" w:cs="Minion-Regular"/>
          <w:sz w:val="20"/>
          <w:szCs w:val="20"/>
        </w:rPr>
        <w:t xml:space="preserve">ect in </w:t>
      </w:r>
      <w:r>
        <w:rPr>
          <w:rFonts w:ascii="Minion-Regular" w:hAnsi="Minion-Regular" w:cs="Minion-Regular"/>
          <w:sz w:val="20"/>
          <w:szCs w:val="20"/>
        </w:rPr>
        <w:t>accelerating the wound closure ratio.</w:t>
      </w:r>
    </w:p>
    <w:p w:rsidR="009069E9" w:rsidRDefault="009069E9" w:rsidP="009069E9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9069E9" w:rsidRDefault="009069E9" w:rsidP="009069E9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206B74" w:rsidRDefault="00206B74" w:rsidP="00206B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spellStart"/>
      <w:proofErr w:type="gramStart"/>
      <w:r>
        <w:rPr>
          <w:rFonts w:ascii="Minion-Regular" w:hAnsi="Minion-Regular" w:cs="Minion-Regular"/>
          <w:sz w:val="20"/>
          <w:szCs w:val="20"/>
        </w:rPr>
        <w:t>ozonated</w:t>
      </w:r>
      <w:proofErr w:type="spellEnd"/>
      <w:proofErr w:type="gramEnd"/>
      <w:r>
        <w:rPr>
          <w:rFonts w:ascii="Minion-Regular" w:hAnsi="Minion-Regular" w:cs="Minion-Regular"/>
          <w:sz w:val="20"/>
          <w:szCs w:val="20"/>
        </w:rPr>
        <w:t xml:space="preserve"> derivatives d</w:t>
      </w:r>
      <w:r>
        <w:rPr>
          <w:rFonts w:ascii="Minion-Regular" w:hAnsi="Minion-Regular" w:cs="Minion-Regular"/>
          <w:sz w:val="20"/>
          <w:szCs w:val="20"/>
        </w:rPr>
        <w:t xml:space="preserve">epends upon several parameters, </w:t>
      </w:r>
      <w:r>
        <w:rPr>
          <w:rFonts w:ascii="Minion-Regular" w:hAnsi="Minion-Regular" w:cs="Minion-Regular"/>
          <w:sz w:val="20"/>
          <w:szCs w:val="20"/>
        </w:rPr>
        <w:t>such as:</w:t>
      </w:r>
    </w:p>
    <w:p w:rsidR="00206B74" w:rsidRDefault="00206B74" w:rsidP="00206B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206B74" w:rsidRPr="00206B74" w:rsidRDefault="00206B74" w:rsidP="00206B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 w:rsidRPr="00206B74">
        <w:rPr>
          <w:rFonts w:ascii="Minion-Regular" w:hAnsi="Minion-Regular" w:cs="Minion-Regular"/>
          <w:sz w:val="20"/>
          <w:szCs w:val="20"/>
        </w:rPr>
        <w:t>the type and the quality of ozone generators;</w:t>
      </w:r>
    </w:p>
    <w:p w:rsidR="00206B74" w:rsidRPr="00206B74" w:rsidRDefault="00206B74" w:rsidP="00206B74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Minion-Regular" w:hAnsi="Minion-Regular" w:cs="Minion-Regular"/>
          <w:sz w:val="20"/>
          <w:szCs w:val="20"/>
        </w:rPr>
      </w:pPr>
    </w:p>
    <w:p w:rsidR="00206B74" w:rsidRDefault="00206B74" w:rsidP="00206B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20"/>
          <w:szCs w:val="20"/>
        </w:rPr>
        <w:t xml:space="preserve">(ii) </w:t>
      </w:r>
      <w:proofErr w:type="gramStart"/>
      <w:r>
        <w:rPr>
          <w:rFonts w:ascii="Minion-Regular" w:hAnsi="Minion-Regular" w:cs="Minion-Regular"/>
          <w:sz w:val="20"/>
          <w:szCs w:val="20"/>
        </w:rPr>
        <w:t>the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</w:t>
      </w:r>
      <w:proofErr w:type="spellStart"/>
      <w:r>
        <w:rPr>
          <w:rFonts w:ascii="Minion-Regular" w:hAnsi="Minion-Regular" w:cs="Minion-Regular"/>
          <w:sz w:val="20"/>
          <w:szCs w:val="20"/>
        </w:rPr>
        <w:t>ozonation</w:t>
      </w:r>
      <w:proofErr w:type="spellEnd"/>
      <w:r>
        <w:rPr>
          <w:rFonts w:ascii="Minion-Regular" w:hAnsi="Minion-Regular" w:cs="Minion-Regular"/>
          <w:sz w:val="20"/>
          <w:szCs w:val="20"/>
        </w:rPr>
        <w:t xml:space="preserve"> condi</w:t>
      </w:r>
      <w:r>
        <w:rPr>
          <w:rFonts w:ascii="Minion-Regular" w:hAnsi="Minion-Regular" w:cs="Minion-Regular"/>
          <w:sz w:val="20"/>
          <w:szCs w:val="20"/>
        </w:rPr>
        <w:t xml:space="preserve">tions, in terms of reactors and </w:t>
      </w:r>
      <w:r>
        <w:rPr>
          <w:rFonts w:ascii="Minion-Regular" w:hAnsi="Minion-Regular" w:cs="Minion-Regular"/>
          <w:sz w:val="20"/>
          <w:szCs w:val="20"/>
        </w:rPr>
        <w:t>time, material type and amount, presence of water and/or</w:t>
      </w:r>
    </w:p>
    <w:p w:rsidR="00C744D9" w:rsidRDefault="00206B74" w:rsidP="00206B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catalyzers</w:t>
      </w:r>
      <w:proofErr w:type="gramEnd"/>
      <w:r>
        <w:rPr>
          <w:rFonts w:ascii="Minion-Regular" w:hAnsi="Minion-Regular" w:cs="Minion-Regular"/>
          <w:sz w:val="20"/>
          <w:szCs w:val="20"/>
        </w:rPr>
        <w:t>;</w:t>
      </w:r>
    </w:p>
    <w:p w:rsidR="00C744D9" w:rsidRDefault="00C744D9" w:rsidP="00206B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206B74" w:rsidRDefault="00206B74" w:rsidP="00206B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20"/>
          <w:szCs w:val="20"/>
        </w:rPr>
        <w:t xml:space="preserve"> (iii) </w:t>
      </w:r>
      <w:proofErr w:type="gramStart"/>
      <w:r>
        <w:rPr>
          <w:rFonts w:ascii="Minion-Regular" w:hAnsi="Minion-Regular" w:cs="Minion-Regular"/>
          <w:sz w:val="20"/>
          <w:szCs w:val="20"/>
        </w:rPr>
        <w:t>the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e</w:t>
      </w:r>
      <w:r>
        <w:rPr>
          <w:rFonts w:ascii="MinionExp-Regular" w:hAnsi="MinionExp-Regular" w:cs="MinionExp-Regular"/>
          <w:sz w:val="20"/>
          <w:szCs w:val="20"/>
        </w:rPr>
        <w:t>ffi</w:t>
      </w:r>
      <w:r>
        <w:rPr>
          <w:rFonts w:ascii="Minion-Regular" w:hAnsi="Minion-Regular" w:cs="Minion-Regular"/>
          <w:sz w:val="20"/>
          <w:szCs w:val="20"/>
        </w:rPr>
        <w:t>ca</w:t>
      </w:r>
      <w:r>
        <w:rPr>
          <w:rFonts w:ascii="Minion-Regular" w:hAnsi="Minion-Regular" w:cs="Minion-Regular"/>
          <w:sz w:val="20"/>
          <w:szCs w:val="20"/>
        </w:rPr>
        <w:t xml:space="preserve">cy of the </w:t>
      </w:r>
      <w:proofErr w:type="spellStart"/>
      <w:r>
        <w:rPr>
          <w:rFonts w:ascii="Minion-Regular" w:hAnsi="Minion-Regular" w:cs="Minion-Regular"/>
          <w:sz w:val="20"/>
          <w:szCs w:val="20"/>
        </w:rPr>
        <w:t>ozonizer</w:t>
      </w:r>
      <w:proofErr w:type="spellEnd"/>
      <w:r>
        <w:rPr>
          <w:rFonts w:ascii="Minion-Regular" w:hAnsi="Minion-Regular" w:cs="Minion-Regular"/>
          <w:sz w:val="20"/>
          <w:szCs w:val="20"/>
        </w:rPr>
        <w:t xml:space="preserve">, in terms of </w:t>
      </w:r>
      <w:r>
        <w:rPr>
          <w:rFonts w:ascii="Minion-Regular" w:hAnsi="Minion-Regular" w:cs="Minion-Regular"/>
          <w:sz w:val="20"/>
          <w:szCs w:val="20"/>
        </w:rPr>
        <w:t>O</w:t>
      </w:r>
      <w:r>
        <w:rPr>
          <w:rFonts w:ascii="Minion-Regular" w:hAnsi="Minion-Regular" w:cs="Minion-Regular"/>
          <w:sz w:val="14"/>
          <w:szCs w:val="14"/>
        </w:rPr>
        <w:t xml:space="preserve">3 </w:t>
      </w:r>
      <w:r>
        <w:rPr>
          <w:rFonts w:ascii="Minion-Regular" w:hAnsi="Minion-Regular" w:cs="Minion-Regular"/>
          <w:sz w:val="20"/>
          <w:szCs w:val="20"/>
        </w:rPr>
        <w:t>concentration output, gas flow, gas carrier. As for the</w:t>
      </w:r>
    </w:p>
    <w:p w:rsidR="00206B74" w:rsidRDefault="00206B74" w:rsidP="00206B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latter</w:t>
      </w:r>
      <w:proofErr w:type="gramEnd"/>
      <w:r>
        <w:rPr>
          <w:rFonts w:ascii="Minion-Regular" w:hAnsi="Minion-Regular" w:cs="Minion-Regular"/>
          <w:sz w:val="20"/>
          <w:szCs w:val="20"/>
        </w:rPr>
        <w:t>, the use of medical grade O</w:t>
      </w:r>
      <w:r>
        <w:rPr>
          <w:rFonts w:ascii="Minion-Regular" w:hAnsi="Minion-Regular" w:cs="Minion-Regular"/>
          <w:sz w:val="14"/>
          <w:szCs w:val="14"/>
        </w:rPr>
        <w:t xml:space="preserve">2 </w:t>
      </w:r>
      <w:r>
        <w:rPr>
          <w:rFonts w:ascii="Minion-Regular" w:hAnsi="Minion-Regular" w:cs="Minion-Regular"/>
          <w:sz w:val="20"/>
          <w:szCs w:val="20"/>
        </w:rPr>
        <w:t xml:space="preserve">instead of air is an </w:t>
      </w:r>
      <w:r>
        <w:rPr>
          <w:rFonts w:ascii="Minion-Regular" w:hAnsi="Minion-Regular" w:cs="Minion-Regular"/>
          <w:sz w:val="20"/>
          <w:szCs w:val="20"/>
        </w:rPr>
        <w:t>important point to be considered; in fact, air feedstock</w:t>
      </w:r>
    </w:p>
    <w:p w:rsidR="00206B74" w:rsidRDefault="00206B74" w:rsidP="00206B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20"/>
          <w:szCs w:val="20"/>
        </w:rPr>
        <w:t>(</w:t>
      </w:r>
      <w:proofErr w:type="gramStart"/>
      <w:r>
        <w:rPr>
          <w:rFonts w:ascii="Minion-Regular" w:hAnsi="Minion-Regular" w:cs="Minion-Regular"/>
          <w:sz w:val="20"/>
          <w:szCs w:val="20"/>
        </w:rPr>
        <w:t>containing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about 78% of n</w:t>
      </w:r>
      <w:r>
        <w:rPr>
          <w:rFonts w:ascii="Minion-Regular" w:hAnsi="Minion-Regular" w:cs="Minion-Regular"/>
          <w:sz w:val="20"/>
          <w:szCs w:val="20"/>
        </w:rPr>
        <w:t xml:space="preserve">itrogen) used for the </w:t>
      </w:r>
      <w:r w:rsidRPr="00C744D9">
        <w:rPr>
          <w:rFonts w:ascii="Minion-Regular" w:hAnsi="Minion-Regular" w:cs="Minion-Regular"/>
          <w:b/>
          <w:bCs/>
          <w:sz w:val="20"/>
          <w:szCs w:val="20"/>
        </w:rPr>
        <w:t xml:space="preserve">Ozonation </w:t>
      </w:r>
      <w:r w:rsidRPr="00C744D9">
        <w:rPr>
          <w:rFonts w:ascii="Minion-Regular" w:hAnsi="Minion-Regular" w:cs="Minion-Regular"/>
          <w:b/>
          <w:bCs/>
          <w:sz w:val="20"/>
          <w:szCs w:val="20"/>
        </w:rPr>
        <w:t>of unsaturated substrates</w:t>
      </w:r>
      <w:r>
        <w:rPr>
          <w:rFonts w:ascii="Minion-Regular" w:hAnsi="Minion-Regular" w:cs="Minion-Regular"/>
          <w:sz w:val="20"/>
          <w:szCs w:val="20"/>
        </w:rPr>
        <w:t xml:space="preserve"> could lead to the production</w:t>
      </w:r>
    </w:p>
    <w:p w:rsidR="00206B74" w:rsidRDefault="00206B74" w:rsidP="00206B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of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potentially </w:t>
      </w:r>
      <w:r w:rsidRPr="00C744D9">
        <w:rPr>
          <w:rFonts w:ascii="Minion-Regular" w:hAnsi="Minion-Regular" w:cs="Minion-Regular"/>
          <w:b/>
          <w:bCs/>
          <w:sz w:val="20"/>
          <w:szCs w:val="20"/>
        </w:rPr>
        <w:t>toxic nitrated by-products</w:t>
      </w:r>
      <w:r>
        <w:rPr>
          <w:rFonts w:ascii="Minion-Regular" w:hAnsi="Minion-Regular" w:cs="Minion-Regular"/>
          <w:sz w:val="20"/>
          <w:szCs w:val="20"/>
        </w:rPr>
        <w:t xml:space="preserve"> </w:t>
      </w:r>
      <w:r>
        <w:rPr>
          <w:rFonts w:ascii="Minion-Regular" w:hAnsi="Minion-Regular" w:cs="Minion-Regular"/>
          <w:sz w:val="20"/>
          <w:szCs w:val="20"/>
        </w:rPr>
        <w:t xml:space="preserve">. </w:t>
      </w:r>
    </w:p>
    <w:p w:rsidR="00560DD8" w:rsidRDefault="00560DD8" w:rsidP="00560DD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C744D9" w:rsidRDefault="00C744D9" w:rsidP="00560DD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C744D9" w:rsidRDefault="003E15BE" w:rsidP="003E15B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20"/>
          <w:szCs w:val="20"/>
        </w:rPr>
        <w:t xml:space="preserve">Ozonized oil has to be unequivocally </w:t>
      </w:r>
      <w:r>
        <w:rPr>
          <w:rFonts w:ascii="Minion-Regular" w:hAnsi="Minion-Regular" w:cs="Minion-Regular"/>
          <w:sz w:val="20"/>
          <w:szCs w:val="20"/>
        </w:rPr>
        <w:t xml:space="preserve">characterized in terms of the </w:t>
      </w:r>
      <w:r>
        <w:rPr>
          <w:rFonts w:ascii="Minion-Regular" w:hAnsi="Minion-Regular" w:cs="Minion-Regular"/>
          <w:sz w:val="20"/>
          <w:szCs w:val="20"/>
        </w:rPr>
        <w:t xml:space="preserve">species contents as well as the </w:t>
      </w:r>
      <w:r>
        <w:rPr>
          <w:rFonts w:ascii="Minion-Regular" w:hAnsi="Minion-Regular" w:cs="Minion-Regular"/>
          <w:sz w:val="20"/>
          <w:szCs w:val="20"/>
        </w:rPr>
        <w:t>reaction kinetics.</w:t>
      </w:r>
    </w:p>
    <w:p w:rsidR="00560DD8" w:rsidRDefault="00560DD8" w:rsidP="00560DD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635790" w:rsidRDefault="00635790" w:rsidP="0063579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during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the </w:t>
      </w:r>
      <w:r>
        <w:rPr>
          <w:rFonts w:ascii="Minion-Regular" w:hAnsi="Minion-Regular" w:cs="Minion-Regular"/>
          <w:sz w:val="20"/>
          <w:szCs w:val="20"/>
        </w:rPr>
        <w:t xml:space="preserve">oil </w:t>
      </w:r>
      <w:proofErr w:type="spellStart"/>
      <w:r>
        <w:rPr>
          <w:rFonts w:ascii="Minion-Regular" w:hAnsi="Minion-Regular" w:cs="Minion-Regular"/>
          <w:sz w:val="20"/>
          <w:szCs w:val="20"/>
        </w:rPr>
        <w:t>ozonation</w:t>
      </w:r>
      <w:proofErr w:type="spellEnd"/>
      <w:r>
        <w:rPr>
          <w:rFonts w:ascii="Minion-Regular" w:hAnsi="Minion-Regular" w:cs="Minion-Regular"/>
          <w:sz w:val="20"/>
          <w:szCs w:val="20"/>
        </w:rPr>
        <w:t>, in parti</w:t>
      </w:r>
      <w:r>
        <w:rPr>
          <w:rFonts w:ascii="Minion-Regular" w:hAnsi="Minion-Regular" w:cs="Minion-Regular"/>
          <w:sz w:val="20"/>
          <w:szCs w:val="20"/>
        </w:rPr>
        <w:t xml:space="preserve">cular the decrease of the bands </w:t>
      </w:r>
      <w:r>
        <w:rPr>
          <w:rFonts w:ascii="Minion-Regular" w:hAnsi="Minion-Regular" w:cs="Minion-Regular"/>
          <w:sz w:val="20"/>
          <w:szCs w:val="20"/>
        </w:rPr>
        <w:t xml:space="preserve">corresponding to both </w:t>
      </w:r>
      <w:r w:rsidRPr="000C757D">
        <w:rPr>
          <w:rFonts w:ascii="Minion-Regular" w:hAnsi="Minion-Regular" w:cs="Minion-Regular"/>
          <w:b/>
          <w:bCs/>
          <w:sz w:val="20"/>
          <w:szCs w:val="20"/>
        </w:rPr>
        <w:t>C</w:t>
      </w:r>
      <w:r w:rsidRPr="000C757D">
        <w:rPr>
          <w:rFonts w:ascii="LucidaNewMath-Symbol" w:eastAsia="LucidaNewMath-Symbol" w:hAnsi="Minion-Regular" w:cs="LucidaNewMath-Symbol"/>
          <w:b/>
          <w:bCs/>
          <w:i/>
          <w:iCs/>
          <w:sz w:val="18"/>
          <w:szCs w:val="18"/>
        </w:rPr>
        <w:t>=</w:t>
      </w:r>
      <w:r w:rsidRPr="000C757D">
        <w:rPr>
          <w:rFonts w:ascii="Minion-Regular" w:hAnsi="Minion-Regular" w:cs="Minion-Regular"/>
          <w:b/>
          <w:bCs/>
          <w:sz w:val="20"/>
          <w:szCs w:val="20"/>
        </w:rPr>
        <w:t xml:space="preserve">C and </w:t>
      </w:r>
      <w:r w:rsidRPr="000C757D">
        <w:rPr>
          <w:rFonts w:ascii="PATextEx" w:hAnsi="PATextEx" w:cs="PATextEx"/>
          <w:b/>
          <w:bCs/>
          <w:sz w:val="19"/>
          <w:szCs w:val="19"/>
        </w:rPr>
        <w:t>=</w:t>
      </w:r>
      <w:r w:rsidRPr="000C757D">
        <w:rPr>
          <w:rFonts w:ascii="Minion-Regular" w:hAnsi="Minion-Regular" w:cs="Minion-Regular"/>
          <w:b/>
          <w:bCs/>
          <w:sz w:val="20"/>
          <w:szCs w:val="20"/>
        </w:rPr>
        <w:t>C–</w:t>
      </w:r>
      <w:r w:rsidRPr="000C757D">
        <w:rPr>
          <w:rFonts w:ascii="Minion-Regular" w:hAnsi="Minion-Regular" w:cs="Minion-Regular"/>
          <w:b/>
          <w:bCs/>
          <w:sz w:val="20"/>
          <w:szCs w:val="20"/>
        </w:rPr>
        <w:t xml:space="preserve">H </w:t>
      </w:r>
      <w:r>
        <w:rPr>
          <w:rFonts w:ascii="Minion-Regular" w:hAnsi="Minion-Regular" w:cs="Minion-Regular"/>
          <w:sz w:val="20"/>
          <w:szCs w:val="20"/>
        </w:rPr>
        <w:t xml:space="preserve">stretching (e.g., </w:t>
      </w:r>
      <w:r>
        <w:rPr>
          <w:rFonts w:ascii="Minion-Regular" w:hAnsi="Minion-Regular" w:cs="Minion-Regular"/>
          <w:sz w:val="20"/>
          <w:szCs w:val="20"/>
        </w:rPr>
        <w:t>sesame oil at 1654 cm</w:t>
      </w:r>
      <w:r>
        <w:rPr>
          <w:rFonts w:ascii="LucidaNewMath-Symbol" w:eastAsia="LucidaNewMath-Symbol" w:hAnsi="Minion-Regular" w:cs="LucidaNewMath-Symbol" w:hint="eastAsia"/>
          <w:i/>
          <w:iCs/>
          <w:sz w:val="13"/>
          <w:szCs w:val="13"/>
        </w:rPr>
        <w:t>−</w:t>
      </w:r>
      <w:r>
        <w:rPr>
          <w:rFonts w:ascii="Minion-Regular" w:hAnsi="Minion-Regular" w:cs="Minion-Regular"/>
          <w:sz w:val="14"/>
          <w:szCs w:val="14"/>
        </w:rPr>
        <w:t xml:space="preserve">1 </w:t>
      </w:r>
      <w:r>
        <w:rPr>
          <w:rFonts w:ascii="Minion-Regular" w:hAnsi="Minion-Regular" w:cs="Minion-Regular"/>
          <w:sz w:val="20"/>
          <w:szCs w:val="20"/>
        </w:rPr>
        <w:t>and 3009 cm</w:t>
      </w:r>
      <w:r>
        <w:rPr>
          <w:rFonts w:ascii="LucidaNewMath-Symbol" w:eastAsia="LucidaNewMath-Symbol" w:hAnsi="Minion-Regular" w:cs="LucidaNewMath-Symbol" w:hint="eastAsia"/>
          <w:i/>
          <w:iCs/>
          <w:sz w:val="13"/>
          <w:szCs w:val="13"/>
        </w:rPr>
        <w:t>−</w:t>
      </w:r>
      <w:r>
        <w:rPr>
          <w:rFonts w:ascii="Minion-Regular" w:hAnsi="Minion-Regular" w:cs="Minion-Regular"/>
          <w:sz w:val="14"/>
          <w:szCs w:val="14"/>
        </w:rPr>
        <w:t>1</w:t>
      </w:r>
      <w:r>
        <w:rPr>
          <w:rFonts w:ascii="Minion-Regular" w:hAnsi="Minion-Regular" w:cs="Minion-Regular"/>
          <w:sz w:val="20"/>
          <w:szCs w:val="20"/>
        </w:rPr>
        <w:t xml:space="preserve">, </w:t>
      </w:r>
      <w:proofErr w:type="spellStart"/>
      <w:r>
        <w:rPr>
          <w:rFonts w:ascii="Minion-Regular" w:hAnsi="Minion-Regular" w:cs="Minion-Regular"/>
          <w:sz w:val="20"/>
          <w:szCs w:val="20"/>
        </w:rPr>
        <w:t>respe</w:t>
      </w:r>
      <w:proofErr w:type="spellEnd"/>
      <w:r>
        <w:rPr>
          <w:rFonts w:ascii="Minion-Regular" w:hAnsi="Minion-Regular" w:cs="Minion-Regular"/>
          <w:sz w:val="20"/>
          <w:szCs w:val="20"/>
        </w:rPr>
        <w:t xml:space="preserve">), and the </w:t>
      </w:r>
      <w:r>
        <w:rPr>
          <w:rFonts w:ascii="Minion-Regular" w:hAnsi="Minion-Regular" w:cs="Minion-Regular"/>
          <w:sz w:val="20"/>
          <w:szCs w:val="20"/>
        </w:rPr>
        <w:t>increase of the band corresp</w:t>
      </w:r>
      <w:r>
        <w:rPr>
          <w:rFonts w:ascii="Minion-Regular" w:hAnsi="Minion-Regular" w:cs="Minion-Regular"/>
          <w:sz w:val="20"/>
          <w:szCs w:val="20"/>
        </w:rPr>
        <w:t xml:space="preserve">onding to </w:t>
      </w:r>
      <w:proofErr w:type="spellStart"/>
      <w:r>
        <w:rPr>
          <w:rFonts w:ascii="Minion-Regular" w:hAnsi="Minion-Regular" w:cs="Minion-Regular"/>
          <w:sz w:val="20"/>
          <w:szCs w:val="20"/>
        </w:rPr>
        <w:t>ozonide</w:t>
      </w:r>
      <w:proofErr w:type="spellEnd"/>
      <w:r>
        <w:rPr>
          <w:rFonts w:ascii="Minion-Regular" w:hAnsi="Minion-Regular" w:cs="Minion-Regular"/>
          <w:sz w:val="20"/>
          <w:szCs w:val="20"/>
        </w:rPr>
        <w:t xml:space="preserve"> CO stretching </w:t>
      </w:r>
      <w:r>
        <w:rPr>
          <w:rFonts w:ascii="Minion-Regular" w:hAnsi="Minion-Regular" w:cs="Minion-Regular"/>
          <w:sz w:val="20"/>
          <w:szCs w:val="20"/>
        </w:rPr>
        <w:t>(e.g., sesame oil at 1105 cm</w:t>
      </w:r>
      <w:r>
        <w:rPr>
          <w:rFonts w:ascii="LucidaNewMath-Symbol" w:eastAsia="LucidaNewMath-Symbol" w:hAnsi="Minion-Regular" w:cs="LucidaNewMath-Symbol" w:hint="eastAsia"/>
          <w:i/>
          <w:iCs/>
          <w:sz w:val="13"/>
          <w:szCs w:val="13"/>
        </w:rPr>
        <w:t>−</w:t>
      </w:r>
      <w:r>
        <w:rPr>
          <w:rFonts w:ascii="Minion-Regular" w:hAnsi="Minion-Regular" w:cs="Minion-Regular"/>
          <w:sz w:val="14"/>
          <w:szCs w:val="14"/>
        </w:rPr>
        <w:t>1</w:t>
      </w:r>
      <w:r>
        <w:rPr>
          <w:rFonts w:ascii="Minion-Regular" w:hAnsi="Minion-Regular" w:cs="Minion-Regular"/>
          <w:sz w:val="20"/>
          <w:szCs w:val="20"/>
        </w:rPr>
        <w:t>).</w:t>
      </w:r>
    </w:p>
    <w:p w:rsidR="00A66207" w:rsidRDefault="00A66207" w:rsidP="007A4FA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A66207" w:rsidRDefault="000C757D" w:rsidP="007A4FA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 w:rsidRPr="000C757D">
        <w:rPr>
          <w:rFonts w:ascii="Minion-Regular" w:hAnsi="Minion-Regular" w:cs="Minion-Regular"/>
          <w:noProof/>
          <w:sz w:val="20"/>
          <w:szCs w:val="20"/>
        </w:rPr>
        <w:drawing>
          <wp:inline distT="0" distB="0" distL="0" distR="0">
            <wp:extent cx="5943600" cy="3545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52" w:rsidRDefault="00DE2452" w:rsidP="007A4FA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0A7068" w:rsidRDefault="000A7068" w:rsidP="007A4FA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0A7068" w:rsidRDefault="000A7068" w:rsidP="007A4FA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0A7068" w:rsidRDefault="000A7068" w:rsidP="007A4FA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0A7068" w:rsidRDefault="000A7068" w:rsidP="007A4FA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0A7068" w:rsidRDefault="000A7068" w:rsidP="007A4FA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0A7068" w:rsidRDefault="000A7068" w:rsidP="007A4FA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0A7068" w:rsidRDefault="000A7068" w:rsidP="007A4FA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0A7068" w:rsidRDefault="000A7068" w:rsidP="007A4FA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DE2452" w:rsidRDefault="00DE2452" w:rsidP="007A4FA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DE2452" w:rsidRPr="00DE2452" w:rsidRDefault="00DE2452" w:rsidP="00DE2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Black" w:hAnsi="Minion-Black" w:cs="Minion-Black"/>
          <w:b/>
          <w:bCs/>
          <w:sz w:val="24"/>
          <w:szCs w:val="24"/>
        </w:rPr>
      </w:pPr>
      <w:r w:rsidRPr="00DE2452">
        <w:rPr>
          <w:rFonts w:ascii="Minion-Black" w:hAnsi="Minion-Black" w:cs="Minion-Black"/>
          <w:b/>
          <w:bCs/>
          <w:sz w:val="24"/>
          <w:szCs w:val="24"/>
        </w:rPr>
        <w:lastRenderedPageBreak/>
        <w:t>Cutan</w:t>
      </w:r>
      <w:r w:rsidRPr="00DE2452">
        <w:rPr>
          <w:rFonts w:ascii="Minion-Black" w:hAnsi="Minion-Black" w:cs="Minion-Black"/>
          <w:b/>
          <w:bCs/>
          <w:sz w:val="24"/>
          <w:szCs w:val="24"/>
        </w:rPr>
        <w:t>eous Responses to Environmental Ozone</w:t>
      </w:r>
      <w:r w:rsidRPr="00DE2452">
        <w:rPr>
          <w:rFonts w:ascii="Minion-Black" w:hAnsi="Minion-Black" w:cs="Minion-Black"/>
          <w:b/>
          <w:bCs/>
          <w:sz w:val="24"/>
          <w:szCs w:val="24"/>
        </w:rPr>
        <w:t xml:space="preserve"> Exposure</w:t>
      </w:r>
    </w:p>
    <w:p w:rsidR="00DE2452" w:rsidRDefault="00DE2452" w:rsidP="00DE2452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Black" w:hAnsi="Minion-Black" w:cs="Minion-Black"/>
          <w:b/>
          <w:bCs/>
          <w:sz w:val="24"/>
          <w:szCs w:val="24"/>
        </w:rPr>
      </w:pPr>
    </w:p>
    <w:p w:rsidR="00DE2452" w:rsidRDefault="00DE2452" w:rsidP="00DE2452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Black" w:hAnsi="Minion-Black" w:cs="Minion-Black"/>
          <w:b/>
          <w:bCs/>
          <w:sz w:val="24"/>
          <w:szCs w:val="24"/>
        </w:rPr>
      </w:pPr>
    </w:p>
    <w:p w:rsidR="000A7068" w:rsidRDefault="000A7068" w:rsidP="000A7068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b/>
          <w:bCs/>
          <w:i/>
          <w:iCs/>
          <w:sz w:val="20"/>
          <w:szCs w:val="20"/>
        </w:rPr>
      </w:pPr>
      <w:r w:rsidRPr="000A7068">
        <w:rPr>
          <w:rFonts w:ascii="Minion-Italic" w:hAnsi="Minion-Italic" w:cs="Minion-Italic"/>
          <w:b/>
          <w:bCs/>
          <w:i/>
          <w:iCs/>
          <w:sz w:val="20"/>
          <w:szCs w:val="20"/>
        </w:rPr>
        <w:t>Peroxide Value.</w:t>
      </w:r>
    </w:p>
    <w:p w:rsidR="00DE2452" w:rsidRPr="000A7068" w:rsidRDefault="000A7068" w:rsidP="000A7068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sz w:val="20"/>
          <w:szCs w:val="20"/>
        </w:rPr>
      </w:pPr>
      <w:r>
        <w:rPr>
          <w:rFonts w:ascii="Minion-Italic" w:hAnsi="Minion-Italic" w:cs="Minion-Italic"/>
          <w:i/>
          <w:iCs/>
          <w:sz w:val="20"/>
          <w:szCs w:val="20"/>
        </w:rPr>
        <w:t xml:space="preserve"> </w:t>
      </w:r>
      <w:r>
        <w:rPr>
          <w:rFonts w:ascii="Minion-Regular" w:hAnsi="Minion-Regular" w:cs="Minion-Regular"/>
          <w:sz w:val="20"/>
          <w:szCs w:val="20"/>
        </w:rPr>
        <w:t>Peroxide value, (PV)</w:t>
      </w:r>
      <w:proofErr w:type="gramStart"/>
      <w:r>
        <w:rPr>
          <w:rFonts w:ascii="Minion-Regular" w:hAnsi="Minion-Regular" w:cs="Minion-Regular"/>
          <w:sz w:val="20"/>
          <w:szCs w:val="20"/>
        </w:rPr>
        <w:t xml:space="preserve">, </w:t>
      </w:r>
      <w:r>
        <w:rPr>
          <w:rFonts w:ascii="Minion-Regular" w:hAnsi="Minion-Regular" w:cs="Minion-Regular"/>
          <w:sz w:val="20"/>
          <w:szCs w:val="20"/>
        </w:rPr>
        <w:t xml:space="preserve"> </w:t>
      </w:r>
      <w:r>
        <w:rPr>
          <w:rFonts w:ascii="Minion-Regular" w:hAnsi="Minion-Regular" w:cs="Minion-Regular"/>
          <w:sz w:val="20"/>
          <w:szCs w:val="20"/>
        </w:rPr>
        <w:t>is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usually used as</w:t>
      </w:r>
      <w:r>
        <w:rPr>
          <w:rFonts w:ascii="Minion-Regular" w:hAnsi="Minion-Regular" w:cs="Minion-Regular"/>
          <w:sz w:val="20"/>
          <w:szCs w:val="20"/>
        </w:rPr>
        <w:t xml:space="preserve"> </w:t>
      </w:r>
      <w:r>
        <w:rPr>
          <w:rFonts w:ascii="Minion-Regular" w:hAnsi="Minion-Regular" w:cs="Minion-Regular"/>
          <w:sz w:val="20"/>
          <w:szCs w:val="20"/>
        </w:rPr>
        <w:t>an indicator of the advancement and/or the control of the</w:t>
      </w:r>
      <w:r>
        <w:rPr>
          <w:rFonts w:ascii="Minion-Regular" w:hAnsi="Minion-Regular" w:cs="Minion-Regular"/>
          <w:sz w:val="20"/>
          <w:szCs w:val="20"/>
        </w:rPr>
        <w:t xml:space="preserve"> Ozonation</w:t>
      </w:r>
      <w:r>
        <w:rPr>
          <w:rFonts w:ascii="Minion-Regular" w:hAnsi="Minion-Regular" w:cs="Minion-Regular"/>
          <w:sz w:val="20"/>
          <w:szCs w:val="20"/>
        </w:rPr>
        <w:t xml:space="preserve"> process because of it</w:t>
      </w:r>
      <w:r>
        <w:rPr>
          <w:rFonts w:ascii="Minion-Regular" w:hAnsi="Minion-Regular" w:cs="Minion-Regular"/>
          <w:sz w:val="20"/>
          <w:szCs w:val="20"/>
        </w:rPr>
        <w:t xml:space="preserve">s simplicity, rapidity, and low </w:t>
      </w:r>
      <w:r>
        <w:rPr>
          <w:rFonts w:ascii="Minion-Regular" w:hAnsi="Minion-Regular" w:cs="Minion-Regular"/>
          <w:sz w:val="20"/>
          <w:szCs w:val="20"/>
        </w:rPr>
        <w:t>cost. Moreover, the PV ma</w:t>
      </w:r>
      <w:r>
        <w:rPr>
          <w:rFonts w:ascii="Minion-Regular" w:hAnsi="Minion-Regular" w:cs="Minion-Regular"/>
          <w:sz w:val="20"/>
          <w:szCs w:val="20"/>
        </w:rPr>
        <w:t xml:space="preserve">y be adequate for the stability </w:t>
      </w:r>
      <w:r>
        <w:rPr>
          <w:rFonts w:ascii="Minion-Regular" w:hAnsi="Minion-Regular" w:cs="Minion-Regular"/>
          <w:sz w:val="20"/>
          <w:szCs w:val="20"/>
        </w:rPr>
        <w:t>evaluation of vegetable oi</w:t>
      </w:r>
      <w:r>
        <w:rPr>
          <w:rFonts w:ascii="Minion-Regular" w:hAnsi="Minion-Regular" w:cs="Minion-Regular"/>
          <w:sz w:val="20"/>
          <w:szCs w:val="20"/>
        </w:rPr>
        <w:t xml:space="preserve">l </w:t>
      </w:r>
      <w:proofErr w:type="spellStart"/>
      <w:r>
        <w:rPr>
          <w:rFonts w:ascii="Minion-Regular" w:hAnsi="Minion-Regular" w:cs="Minion-Regular"/>
          <w:sz w:val="20"/>
          <w:szCs w:val="20"/>
        </w:rPr>
        <w:t>ozonides</w:t>
      </w:r>
      <w:proofErr w:type="spellEnd"/>
      <w:r>
        <w:rPr>
          <w:rFonts w:ascii="Minion-Regular" w:hAnsi="Minion-Regular" w:cs="Minion-Regular"/>
          <w:sz w:val="20"/>
          <w:szCs w:val="20"/>
        </w:rPr>
        <w:t xml:space="preserve"> and it appears to be </w:t>
      </w:r>
      <w:r>
        <w:rPr>
          <w:rFonts w:ascii="Minion-Regular" w:hAnsi="Minion-Regular" w:cs="Minion-Regular"/>
          <w:sz w:val="20"/>
          <w:szCs w:val="20"/>
        </w:rPr>
        <w:t>very important for commercial distribution as well as for</w:t>
      </w:r>
      <w:r>
        <w:rPr>
          <w:rFonts w:ascii="Minion-Regular" w:hAnsi="Minion-Regular" w:cs="Minion-Regular"/>
          <w:sz w:val="20"/>
          <w:szCs w:val="20"/>
        </w:rPr>
        <w:t xml:space="preserve"> </w:t>
      </w:r>
      <w:r w:rsidRPr="000A7068">
        <w:rPr>
          <w:rFonts w:ascii="Minion-Regular" w:hAnsi="Minion-Regular" w:cs="Minion-Regular"/>
          <w:sz w:val="20"/>
          <w:szCs w:val="20"/>
        </w:rPr>
        <w:t>the determination of the better storage modalities.</w:t>
      </w:r>
    </w:p>
    <w:p w:rsidR="00A66207" w:rsidRDefault="00A66207" w:rsidP="007A4FA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7A4FA3" w:rsidRDefault="007A4FA3" w:rsidP="007A4FA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7A4FA3" w:rsidRPr="00481BA5" w:rsidRDefault="007A4FA3" w:rsidP="007A4FA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bookmarkStart w:id="0" w:name="_GoBack"/>
      <w:bookmarkEnd w:id="0"/>
    </w:p>
    <w:sectPr w:rsidR="007A4FA3" w:rsidRPr="00481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Exp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Math-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ucidaNewMath-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TextE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9130F"/>
    <w:multiLevelType w:val="hybridMultilevel"/>
    <w:tmpl w:val="BEE87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4A07"/>
    <w:multiLevelType w:val="hybridMultilevel"/>
    <w:tmpl w:val="4118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227D"/>
    <w:multiLevelType w:val="hybridMultilevel"/>
    <w:tmpl w:val="4CB08BF6"/>
    <w:lvl w:ilvl="0" w:tplc="E0C0CA3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5E"/>
    <w:rsid w:val="000A7068"/>
    <w:rsid w:val="000C757D"/>
    <w:rsid w:val="001C38B8"/>
    <w:rsid w:val="00206B74"/>
    <w:rsid w:val="00293D1D"/>
    <w:rsid w:val="003E15BE"/>
    <w:rsid w:val="0040685E"/>
    <w:rsid w:val="00481BA5"/>
    <w:rsid w:val="004E0F75"/>
    <w:rsid w:val="00560DD8"/>
    <w:rsid w:val="00635790"/>
    <w:rsid w:val="006E0AA1"/>
    <w:rsid w:val="007A3511"/>
    <w:rsid w:val="007A4FA3"/>
    <w:rsid w:val="007E6097"/>
    <w:rsid w:val="0088362C"/>
    <w:rsid w:val="0088781D"/>
    <w:rsid w:val="009069E9"/>
    <w:rsid w:val="00997D1E"/>
    <w:rsid w:val="009A608D"/>
    <w:rsid w:val="00A651BB"/>
    <w:rsid w:val="00A66207"/>
    <w:rsid w:val="00B12FD7"/>
    <w:rsid w:val="00C744D9"/>
    <w:rsid w:val="00D42D82"/>
    <w:rsid w:val="00D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6416DB-24DA-4288-BCDF-13D48F2B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 -94.2</dc:creator>
  <cp:keywords/>
  <dc:description/>
  <cp:lastModifiedBy>god -94.2</cp:lastModifiedBy>
  <cp:revision>23</cp:revision>
  <dcterms:created xsi:type="dcterms:W3CDTF">2016-04-05T14:33:00Z</dcterms:created>
  <dcterms:modified xsi:type="dcterms:W3CDTF">2016-04-06T11:35:00Z</dcterms:modified>
</cp:coreProperties>
</file>